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A3" w:rsidRPr="00D86CA3" w:rsidRDefault="00D86CA3" w:rsidP="00D86CA3">
      <w:pPr>
        <w:pStyle w:val="a5"/>
        <w:shd w:val="clear" w:color="auto" w:fill="FFFFFF"/>
        <w:wordWrap w:val="0"/>
        <w:spacing w:before="0" w:beforeAutospacing="0" w:after="0" w:afterAutospacing="0" w:line="360" w:lineRule="auto"/>
        <w:ind w:firstLineChars="200" w:firstLine="562"/>
        <w:jc w:val="center"/>
        <w:rPr>
          <w:rFonts w:asciiTheme="minorEastAsia" w:eastAsiaTheme="minorEastAsia" w:hAnsiTheme="minorEastAsia" w:hint="eastAsia"/>
          <w:b/>
          <w:color w:val="1B1B1B"/>
          <w:sz w:val="28"/>
          <w:szCs w:val="28"/>
        </w:rPr>
      </w:pPr>
      <w:r w:rsidRPr="00D86CA3">
        <w:rPr>
          <w:rFonts w:asciiTheme="minorEastAsia" w:eastAsiaTheme="minorEastAsia" w:hAnsiTheme="minorEastAsia" w:hint="eastAsia"/>
          <w:b/>
          <w:color w:val="1B1B1B"/>
          <w:sz w:val="28"/>
          <w:szCs w:val="28"/>
        </w:rPr>
        <w:t>流体力学课程组</w:t>
      </w:r>
    </w:p>
    <w:p w:rsidR="0005716B" w:rsidRPr="00D86CA3" w:rsidRDefault="0005716B"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color w:val="1B1B1B"/>
        </w:rPr>
        <w:t>课程组是学校组织教学活动，教学研究，课程建设，教学改革的基本单元，是人才培养方案与课程建设的基本组织者和直接执行者，是学校教学和教学管理的重要组成部分</w:t>
      </w:r>
      <w:r w:rsidR="00B42EA1" w:rsidRPr="00D86CA3">
        <w:rPr>
          <w:rFonts w:asciiTheme="minorEastAsia" w:eastAsiaTheme="minorEastAsia" w:hAnsiTheme="minorEastAsia"/>
          <w:color w:val="1B1B1B"/>
        </w:rPr>
        <w:t>。</w:t>
      </w:r>
    </w:p>
    <w:p w:rsidR="00A67C87" w:rsidRPr="00D86CA3" w:rsidRDefault="00A67C87"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hint="eastAsia"/>
          <w:color w:val="1B1B1B"/>
        </w:rPr>
        <w:t>为提高教学质量与水平，进一步推动教学改革、</w:t>
      </w:r>
      <w:r w:rsidR="009F17C2" w:rsidRPr="00D86CA3">
        <w:rPr>
          <w:rFonts w:asciiTheme="minorEastAsia" w:eastAsiaTheme="minorEastAsia" w:hAnsiTheme="minorEastAsia" w:hint="eastAsia"/>
          <w:color w:val="1B1B1B"/>
        </w:rPr>
        <w:t>学院</w:t>
      </w:r>
      <w:r w:rsidRPr="00D86CA3">
        <w:rPr>
          <w:rFonts w:asciiTheme="minorEastAsia" w:eastAsiaTheme="minorEastAsia" w:hAnsiTheme="minorEastAsia" w:hint="eastAsia"/>
          <w:color w:val="1B1B1B"/>
        </w:rPr>
        <w:t>成立</w:t>
      </w:r>
      <w:r w:rsidR="0005716B" w:rsidRPr="00D86CA3">
        <w:rPr>
          <w:rFonts w:asciiTheme="minorEastAsia" w:eastAsiaTheme="minorEastAsia" w:hAnsiTheme="minorEastAsia" w:hint="eastAsia"/>
          <w:color w:val="1B1B1B"/>
        </w:rPr>
        <w:t>流体力学</w:t>
      </w:r>
      <w:r w:rsidR="00B42EA1" w:rsidRPr="00D86CA3">
        <w:rPr>
          <w:rFonts w:asciiTheme="minorEastAsia" w:eastAsiaTheme="minorEastAsia" w:hAnsiTheme="minorEastAsia" w:hint="eastAsia"/>
          <w:color w:val="1B1B1B"/>
        </w:rPr>
        <w:t>课程</w:t>
      </w:r>
      <w:r w:rsidRPr="00D86CA3">
        <w:rPr>
          <w:rFonts w:asciiTheme="minorEastAsia" w:eastAsiaTheme="minorEastAsia" w:hAnsiTheme="minorEastAsia" w:hint="eastAsia"/>
          <w:color w:val="1B1B1B"/>
        </w:rPr>
        <w:t>组。根据人才培养计划，对课程进行系统的调整、创新和优化，以此提高教学质量。</w:t>
      </w:r>
    </w:p>
    <w:p w:rsidR="00185131" w:rsidRPr="00D86CA3" w:rsidRDefault="00B42EA1"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color w:val="1B1B1B"/>
        </w:rPr>
        <w:t>一、课程简介</w:t>
      </w:r>
    </w:p>
    <w:p w:rsidR="00185131" w:rsidRPr="00D86CA3" w:rsidRDefault="00185131"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hint="eastAsia"/>
          <w:color w:val="1B1B1B"/>
        </w:rPr>
        <w:t>流体力学是建筑环境与能源应用工程专业、</w:t>
      </w:r>
      <w:r w:rsidRPr="00D86CA3">
        <w:rPr>
          <w:rFonts w:asciiTheme="minorEastAsia" w:eastAsiaTheme="minorEastAsia" w:hAnsiTheme="minorEastAsia"/>
          <w:color w:val="1B1B1B"/>
        </w:rPr>
        <w:t>能源与动力工程专业、新能源专业</w:t>
      </w:r>
      <w:r w:rsidRPr="00D86CA3">
        <w:rPr>
          <w:rFonts w:asciiTheme="minorEastAsia" w:eastAsiaTheme="minorEastAsia" w:hAnsiTheme="minorEastAsia" w:hint="eastAsia"/>
          <w:color w:val="1B1B1B"/>
        </w:rPr>
        <w:t>的一门主干学科基础课。本课程的任务是从宏观的角度来研究由于外界原因所引起的流体的平衡或运动规律。其目的在于使学生能系统、全面地掌握流体力学的基本概念、基本理论和分析问题的基本方法；掌握一定的流体力学实验技术；培养学生应用流体力学知识，分析、解决实际问题的能力，为后继课程的学习打下扎实的理论基础。</w:t>
      </w:r>
    </w:p>
    <w:p w:rsidR="00A67C87" w:rsidRPr="00D86CA3" w:rsidRDefault="00185131"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hint="eastAsia"/>
          <w:color w:val="1B1B1B"/>
        </w:rPr>
        <w:t>二</w:t>
      </w:r>
      <w:r w:rsidR="00A67C87" w:rsidRPr="00D86CA3">
        <w:rPr>
          <w:rFonts w:asciiTheme="minorEastAsia" w:eastAsiaTheme="minorEastAsia" w:hAnsiTheme="minorEastAsia" w:hint="eastAsia"/>
          <w:color w:val="1B1B1B"/>
        </w:rPr>
        <w:t>、课程组</w:t>
      </w:r>
      <w:r w:rsidR="0005716B" w:rsidRPr="00D86CA3">
        <w:rPr>
          <w:rFonts w:asciiTheme="minorEastAsia" w:eastAsiaTheme="minorEastAsia" w:hAnsiTheme="minorEastAsia" w:hint="eastAsia"/>
          <w:color w:val="1B1B1B"/>
        </w:rPr>
        <w:t>成员</w:t>
      </w:r>
    </w:p>
    <w:p w:rsidR="00A67C87" w:rsidRPr="00D86CA3" w:rsidRDefault="00185131"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hint="eastAsia"/>
          <w:color w:val="1B1B1B"/>
        </w:rPr>
        <w:t>课程组成员现有4人，副教授1人，讲师1人，助教2人</w:t>
      </w:r>
      <w:r w:rsidR="009F17C2" w:rsidRPr="00D86CA3">
        <w:rPr>
          <w:rFonts w:asciiTheme="minorEastAsia" w:eastAsiaTheme="minorEastAsia" w:hAnsiTheme="minorEastAsia" w:hint="eastAsia"/>
          <w:color w:val="1B1B1B"/>
        </w:rPr>
        <w:t>，师资结构合理</w:t>
      </w:r>
      <w:r w:rsidRPr="00D86CA3">
        <w:rPr>
          <w:rFonts w:asciiTheme="minorEastAsia" w:eastAsiaTheme="minorEastAsia" w:hAnsiTheme="minorEastAsia" w:hint="eastAsia"/>
          <w:color w:val="1B1B1B"/>
        </w:rPr>
        <w:t>。</w:t>
      </w:r>
      <w:r w:rsidR="009F17C2" w:rsidRPr="00D86CA3">
        <w:rPr>
          <w:rFonts w:asciiTheme="minorEastAsia" w:eastAsiaTheme="minorEastAsia" w:hAnsiTheme="minorEastAsia" w:hint="eastAsia"/>
          <w:color w:val="1B1B1B"/>
        </w:rPr>
        <w:t>课程组成员一直从事流体力学教学工作，热爱学生，认真履行教师职责，严格遵守教师工作规范</w:t>
      </w:r>
      <w:r w:rsidR="009F17C2" w:rsidRPr="00D86CA3">
        <w:rPr>
          <w:rFonts w:asciiTheme="minorEastAsia" w:eastAsiaTheme="minorEastAsia" w:hAnsiTheme="minorEastAsia"/>
          <w:color w:val="1B1B1B"/>
        </w:rPr>
        <w:t>，具有强烈的事业心和责任感</w:t>
      </w:r>
      <w:r w:rsidR="009F17C2" w:rsidRPr="00D86CA3">
        <w:rPr>
          <w:rFonts w:asciiTheme="minorEastAsia" w:eastAsiaTheme="minorEastAsia" w:hAnsiTheme="minorEastAsia" w:hint="eastAsia"/>
          <w:color w:val="1B1B1B"/>
        </w:rPr>
        <w:t>。</w:t>
      </w:r>
      <w:r w:rsidR="00A67C87" w:rsidRPr="00D86CA3">
        <w:rPr>
          <w:rFonts w:asciiTheme="minorEastAsia" w:eastAsiaTheme="minorEastAsia" w:hAnsiTheme="minorEastAsia" w:hint="eastAsia"/>
          <w:color w:val="1B1B1B"/>
        </w:rPr>
        <w:t>课程组组长负责本组的教学组织工作，同时对本组的教学质量负管理责任。</w:t>
      </w:r>
    </w:p>
    <w:p w:rsidR="00A67C87" w:rsidRPr="00D86CA3" w:rsidRDefault="009F17C2"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hint="eastAsia"/>
          <w:color w:val="1B1B1B"/>
        </w:rPr>
        <w:t>三</w:t>
      </w:r>
      <w:r w:rsidR="00A67C87" w:rsidRPr="00D86CA3">
        <w:rPr>
          <w:rFonts w:asciiTheme="minorEastAsia" w:eastAsiaTheme="minorEastAsia" w:hAnsiTheme="minorEastAsia" w:hint="eastAsia"/>
          <w:color w:val="1B1B1B"/>
        </w:rPr>
        <w:t>、课程组职责</w:t>
      </w:r>
    </w:p>
    <w:p w:rsidR="009F17C2" w:rsidRPr="00D86CA3" w:rsidRDefault="009F17C2"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color w:val="1B1B1B"/>
        </w:rPr>
        <w:t>贯彻执行党的教育方针，遵循高等教育的基本规律，落实学校关于人才培养的各项教学工作任务</w:t>
      </w:r>
      <w:r w:rsidR="00B42EA1" w:rsidRPr="00D86CA3">
        <w:rPr>
          <w:rFonts w:asciiTheme="minorEastAsia" w:eastAsiaTheme="minorEastAsia" w:hAnsiTheme="minorEastAsia"/>
          <w:color w:val="1B1B1B"/>
        </w:rPr>
        <w:t>。</w:t>
      </w:r>
      <w:r w:rsidRPr="00D86CA3">
        <w:rPr>
          <w:rFonts w:asciiTheme="minorEastAsia" w:eastAsiaTheme="minorEastAsia" w:hAnsiTheme="minorEastAsia"/>
          <w:color w:val="1B1B1B"/>
        </w:rPr>
        <w:t>根据课程建设教学改革以及教学任务的具体情况，开展常态化的课程组教研活动，按照教学规范化建设的基本要求，制定并完善课程教学大纲</w:t>
      </w:r>
      <w:r w:rsidR="00B42EA1" w:rsidRPr="00D86CA3">
        <w:rPr>
          <w:rFonts w:asciiTheme="minorEastAsia" w:eastAsiaTheme="minorEastAsia" w:hAnsiTheme="minorEastAsia"/>
          <w:color w:val="1B1B1B"/>
        </w:rPr>
        <w:t>、</w:t>
      </w:r>
      <w:r w:rsidRPr="00D86CA3">
        <w:rPr>
          <w:rFonts w:asciiTheme="minorEastAsia" w:eastAsiaTheme="minorEastAsia" w:hAnsiTheme="minorEastAsia"/>
          <w:color w:val="1B1B1B"/>
        </w:rPr>
        <w:t>教案，开展教学方法实践研讨，不断推进教学改革的深入</w:t>
      </w:r>
      <w:r w:rsidR="00B42EA1" w:rsidRPr="00D86CA3">
        <w:rPr>
          <w:rFonts w:asciiTheme="minorEastAsia" w:eastAsiaTheme="minorEastAsia" w:hAnsiTheme="minorEastAsia"/>
          <w:color w:val="1B1B1B"/>
        </w:rPr>
        <w:t>。</w:t>
      </w:r>
    </w:p>
    <w:p w:rsidR="00B42EA1" w:rsidRPr="00D86CA3" w:rsidRDefault="00B42EA1"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color w:val="1B1B1B"/>
        </w:rPr>
        <w:t>课程组应加强教育教学理论的学习，加强课程组建设</w:t>
      </w:r>
      <w:r w:rsidR="00147BBC" w:rsidRPr="00D86CA3">
        <w:rPr>
          <w:rFonts w:asciiTheme="minorEastAsia" w:eastAsiaTheme="minorEastAsia" w:hAnsiTheme="minorEastAsia"/>
          <w:color w:val="1B1B1B"/>
        </w:rPr>
        <w:t>，安排教研活动，研讨课程建设教学中出现的问题，组织教师交流教学经验与心得，</w:t>
      </w:r>
      <w:r w:rsidRPr="00D86CA3">
        <w:rPr>
          <w:rFonts w:asciiTheme="minorEastAsia" w:eastAsiaTheme="minorEastAsia" w:hAnsiTheme="minorEastAsia"/>
          <w:color w:val="1B1B1B"/>
        </w:rPr>
        <w:t>提高课程建设水平，</w:t>
      </w:r>
      <w:r w:rsidR="00147BBC" w:rsidRPr="00D86CA3">
        <w:rPr>
          <w:rFonts w:asciiTheme="minorEastAsia" w:eastAsiaTheme="minorEastAsia" w:hAnsiTheme="minorEastAsia"/>
          <w:color w:val="1B1B1B"/>
        </w:rPr>
        <w:t>不断提升</w:t>
      </w:r>
      <w:r w:rsidRPr="00D86CA3">
        <w:rPr>
          <w:rFonts w:asciiTheme="minorEastAsia" w:eastAsiaTheme="minorEastAsia" w:hAnsiTheme="minorEastAsia"/>
          <w:color w:val="1B1B1B"/>
        </w:rPr>
        <w:t>教师教学水平和教学质量</w:t>
      </w:r>
      <w:r w:rsidR="00147BBC" w:rsidRPr="00D86CA3">
        <w:rPr>
          <w:rFonts w:asciiTheme="minorEastAsia" w:eastAsiaTheme="minorEastAsia" w:hAnsiTheme="minorEastAsia"/>
          <w:color w:val="1B1B1B"/>
        </w:rPr>
        <w:t>。</w:t>
      </w:r>
    </w:p>
    <w:p w:rsidR="00147BBC" w:rsidRPr="00D86CA3" w:rsidRDefault="00147BBC" w:rsidP="00D86CA3">
      <w:pPr>
        <w:pStyle w:val="a5"/>
        <w:shd w:val="clear" w:color="auto" w:fill="FFFFFF"/>
        <w:wordWrap w:val="0"/>
        <w:spacing w:before="0" w:beforeAutospacing="0" w:after="0" w:afterAutospacing="0" w:line="360" w:lineRule="auto"/>
        <w:ind w:firstLineChars="200" w:firstLine="480"/>
        <w:rPr>
          <w:rFonts w:asciiTheme="minorEastAsia" w:eastAsiaTheme="minorEastAsia" w:hAnsiTheme="minorEastAsia"/>
          <w:color w:val="1B1B1B"/>
        </w:rPr>
      </w:pPr>
      <w:r w:rsidRPr="00D86CA3">
        <w:rPr>
          <w:rFonts w:asciiTheme="minorEastAsia" w:eastAsiaTheme="minorEastAsia" w:hAnsiTheme="minorEastAsia" w:hint="eastAsia"/>
          <w:color w:val="1B1B1B"/>
        </w:rPr>
        <w:t>课程组组长及成员根据编选教材，利用成员间优势互补、共同建设课程配套资源，包括教学</w:t>
      </w:r>
      <w:r w:rsidRPr="00D86CA3">
        <w:rPr>
          <w:rFonts w:asciiTheme="minorEastAsia" w:eastAsiaTheme="minorEastAsia" w:hAnsiTheme="minorEastAsia"/>
          <w:color w:val="1B1B1B"/>
        </w:rPr>
        <w:t>PPT</w:t>
      </w:r>
      <w:r w:rsidRPr="00D86CA3">
        <w:rPr>
          <w:rFonts w:asciiTheme="minorEastAsia" w:eastAsiaTheme="minorEastAsia" w:hAnsiTheme="minorEastAsia" w:hint="eastAsia"/>
          <w:color w:val="1B1B1B"/>
        </w:rPr>
        <w:t>设计、配套练习库等，逐步形成与完善资源库。</w:t>
      </w:r>
    </w:p>
    <w:sectPr w:rsidR="00147BBC" w:rsidRPr="00D86CA3" w:rsidSect="00935C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05" w:rsidRDefault="00922F05" w:rsidP="00A67C87">
      <w:r>
        <w:separator/>
      </w:r>
    </w:p>
  </w:endnote>
  <w:endnote w:type="continuationSeparator" w:id="0">
    <w:p w:rsidR="00922F05" w:rsidRDefault="00922F05" w:rsidP="00A67C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05" w:rsidRDefault="00922F05" w:rsidP="00A67C87">
      <w:r>
        <w:separator/>
      </w:r>
    </w:p>
  </w:footnote>
  <w:footnote w:type="continuationSeparator" w:id="0">
    <w:p w:rsidR="00922F05" w:rsidRDefault="00922F05" w:rsidP="00A67C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C87"/>
    <w:rsid w:val="0005716B"/>
    <w:rsid w:val="000B29C3"/>
    <w:rsid w:val="00147BBC"/>
    <w:rsid w:val="00185131"/>
    <w:rsid w:val="00356F16"/>
    <w:rsid w:val="00641C2B"/>
    <w:rsid w:val="00922F05"/>
    <w:rsid w:val="00935C49"/>
    <w:rsid w:val="009D5804"/>
    <w:rsid w:val="009F17C2"/>
    <w:rsid w:val="00A67C87"/>
    <w:rsid w:val="00B42EA1"/>
    <w:rsid w:val="00D32217"/>
    <w:rsid w:val="00D86CA3"/>
    <w:rsid w:val="00DD1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7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7C87"/>
    <w:rPr>
      <w:sz w:val="18"/>
      <w:szCs w:val="18"/>
    </w:rPr>
  </w:style>
  <w:style w:type="paragraph" w:styleId="a4">
    <w:name w:val="footer"/>
    <w:basedOn w:val="a"/>
    <w:link w:val="Char0"/>
    <w:uiPriority w:val="99"/>
    <w:semiHidden/>
    <w:unhideWhenUsed/>
    <w:rsid w:val="00A67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7C87"/>
    <w:rPr>
      <w:sz w:val="18"/>
      <w:szCs w:val="18"/>
    </w:rPr>
  </w:style>
  <w:style w:type="paragraph" w:styleId="a5">
    <w:name w:val="Normal (Web)"/>
    <w:basedOn w:val="a"/>
    <w:uiPriority w:val="99"/>
    <w:semiHidden/>
    <w:unhideWhenUsed/>
    <w:rsid w:val="00A67C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04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2020-04-27T01:21:00Z</dcterms:created>
  <dcterms:modified xsi:type="dcterms:W3CDTF">2020-09-14T03:29:00Z</dcterms:modified>
</cp:coreProperties>
</file>